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1F" w:rsidRPr="004D3B1F" w:rsidRDefault="004D3B1F" w:rsidP="004D3B1F">
      <w:pPr>
        <w:rPr>
          <w:sz w:val="24"/>
          <w:szCs w:val="24"/>
        </w:rPr>
      </w:pPr>
      <w:r w:rsidRPr="004D3B1F">
        <w:rPr>
          <w:sz w:val="28"/>
          <w:szCs w:val="28"/>
        </w:rPr>
        <w:t>NEWS RELEASE TEMPLATE</w:t>
      </w:r>
      <w:r w:rsidRPr="004D3B1F">
        <w:rPr>
          <w:sz w:val="28"/>
          <w:szCs w:val="28"/>
        </w:rPr>
        <w:br/>
      </w:r>
      <w:r w:rsidRPr="004D3B1F">
        <w:rPr>
          <w:b/>
          <w:color w:val="FF0000"/>
          <w:sz w:val="28"/>
          <w:szCs w:val="28"/>
        </w:rPr>
        <w:t xml:space="preserve">For </w:t>
      </w:r>
      <w:r w:rsidR="002A391D">
        <w:rPr>
          <w:b/>
          <w:color w:val="FF0000"/>
          <w:sz w:val="28"/>
          <w:szCs w:val="28"/>
        </w:rPr>
        <w:t>Members</w:t>
      </w:r>
      <w:r w:rsidRPr="004D3B1F">
        <w:rPr>
          <w:b/>
          <w:color w:val="FF0000"/>
          <w:sz w:val="28"/>
          <w:szCs w:val="28"/>
        </w:rPr>
        <w:t xml:space="preserve"> That Participated in the NASAA Cybersecurity Pilot </w:t>
      </w:r>
      <w:proofErr w:type="gramStart"/>
      <w:r w:rsidRPr="004D3B1F">
        <w:rPr>
          <w:b/>
          <w:color w:val="FF0000"/>
          <w:sz w:val="28"/>
          <w:szCs w:val="28"/>
        </w:rPr>
        <w:t>Program</w:t>
      </w:r>
      <w:proofErr w:type="gramEnd"/>
      <w:r>
        <w:rPr>
          <w:b/>
          <w:color w:val="FF0000"/>
          <w:sz w:val="28"/>
          <w:szCs w:val="28"/>
        </w:rPr>
        <w:br/>
      </w:r>
      <w:r w:rsidRPr="004D3B1F">
        <w:rPr>
          <w:sz w:val="24"/>
          <w:szCs w:val="24"/>
        </w:rPr>
        <w:t>[NOTE: If you have state-specific data, please feel free to use it in this release.]</w:t>
      </w:r>
    </w:p>
    <w:p w:rsidR="004D3B1F" w:rsidRDefault="004D3B1F" w:rsidP="004D3B1F"/>
    <w:p w:rsidR="004D3B1F" w:rsidRPr="004D3B1F" w:rsidRDefault="004D3B1F" w:rsidP="004D3B1F">
      <w:pPr>
        <w:jc w:val="center"/>
        <w:rPr>
          <w:i/>
          <w:sz w:val="28"/>
          <w:szCs w:val="28"/>
        </w:rPr>
      </w:pPr>
      <w:r w:rsidRPr="004D3B1F">
        <w:rPr>
          <w:b/>
          <w:sz w:val="28"/>
          <w:szCs w:val="28"/>
        </w:rPr>
        <w:t>Survey Finds [JURISDICTION] Mid-Sized IAs Addressing Cybersecurity Risks</w:t>
      </w:r>
      <w:r>
        <w:rPr>
          <w:b/>
          <w:sz w:val="28"/>
          <w:szCs w:val="28"/>
        </w:rPr>
        <w:br/>
      </w:r>
      <w:r w:rsidRPr="004D3B1F">
        <w:rPr>
          <w:i/>
          <w:sz w:val="28"/>
          <w:szCs w:val="28"/>
        </w:rPr>
        <w:t>Investment Advisers Report Few Security Breaches</w:t>
      </w:r>
    </w:p>
    <w:p w:rsidR="004D3B1F" w:rsidRDefault="004D3B1F" w:rsidP="004D3B1F">
      <w:pPr>
        <w:ind w:firstLine="720"/>
      </w:pPr>
      <w:r>
        <w:t>[</w:t>
      </w:r>
      <w:r w:rsidRPr="00B01F3B">
        <w:rPr>
          <w:b/>
          <w:u w:val="single"/>
        </w:rPr>
        <w:t>DATELINE</w:t>
      </w:r>
      <w:r>
        <w:t xml:space="preserve">] – The </w:t>
      </w:r>
      <w:r w:rsidRPr="00B01F3B">
        <w:rPr>
          <w:b/>
          <w:u w:val="single"/>
        </w:rPr>
        <w:t>[AGENCY</w:t>
      </w:r>
      <w:r>
        <w:t>] today released results of a pilot project in which it participated to better understand the cybersecurity practices of state-registered investment advisers, which account for more than half of the registered investment advisers conducting business in the United States.</w:t>
      </w:r>
    </w:p>
    <w:p w:rsidR="00166587" w:rsidRDefault="00166587" w:rsidP="00166587">
      <w:pPr>
        <w:ind w:firstLine="720"/>
      </w:pPr>
      <w:r w:rsidRPr="002A391D">
        <w:t>“The security of confidential information is a critical concern at the [</w:t>
      </w:r>
      <w:r w:rsidRPr="002A391D">
        <w:rPr>
          <w:b/>
          <w:u w:val="single"/>
        </w:rPr>
        <w:t>AGENCY</w:t>
      </w:r>
      <w:r w:rsidRPr="002A391D">
        <w:t>] and we are interested in learning more about how issues of cybersecurity impact investment advisers under our jurisdiction,” [</w:t>
      </w:r>
      <w:r w:rsidRPr="002A391D">
        <w:rPr>
          <w:b/>
          <w:u w:val="single"/>
        </w:rPr>
        <w:t>ADMINISTRATOR</w:t>
      </w:r>
      <w:r w:rsidRPr="002A391D">
        <w:t>] said.</w:t>
      </w:r>
    </w:p>
    <w:p w:rsidR="004D3B1F" w:rsidRDefault="004D3B1F" w:rsidP="004D3B1F">
      <w:pPr>
        <w:ind w:firstLine="720"/>
      </w:pPr>
      <w:r>
        <w:t>The survey, conducted in July 2014, found 4.1 percent of responding</w:t>
      </w:r>
      <w:r w:rsidR="00B01F3B">
        <w:t xml:space="preserve"> investment adviser </w:t>
      </w:r>
      <w:r>
        <w:t xml:space="preserve">firms indicating they had experienced a cybersecurity incident and even fewer, 1.1 percent, indicating they had experienced theft, loss, unauthorized exposure, or unauthorized use of or access to confidential information. </w:t>
      </w:r>
    </w:p>
    <w:p w:rsidR="004D3B1F" w:rsidRDefault="004D3B1F" w:rsidP="004D3B1F">
      <w:pPr>
        <w:ind w:firstLine="720"/>
      </w:pPr>
      <w:r>
        <w:t xml:space="preserve">The survey also found that 62 percent of firms have undergone a cybersecurity risk assessment and 77 percent have policies and procedures related technology or cybersecurity. </w:t>
      </w:r>
    </w:p>
    <w:p w:rsidR="00166587" w:rsidRDefault="00166587" w:rsidP="00166587">
      <w:pPr>
        <w:ind w:firstLine="720"/>
      </w:pPr>
      <w:r w:rsidRPr="002A391D">
        <w:t>“The relatively lo</w:t>
      </w:r>
      <w:bookmarkStart w:id="0" w:name="_GoBack"/>
      <w:bookmarkEnd w:id="0"/>
      <w:r w:rsidRPr="002A391D">
        <w:t>w rate in cybersecurity incidents identified in the pilot survey is encouraging, but cyber-attacks are on the rise in the financial services industry and I urge investment advisers registered in [</w:t>
      </w:r>
      <w:r w:rsidRPr="002A391D">
        <w:rPr>
          <w:b/>
          <w:u w:val="single"/>
        </w:rPr>
        <w:t>STATE</w:t>
      </w:r>
      <w:r w:rsidRPr="002A391D">
        <w:t>] to remain vigilant in their efforts to guard against unauthorized access to confidential information.” [</w:t>
      </w:r>
      <w:r w:rsidRPr="002A391D">
        <w:rPr>
          <w:b/>
          <w:u w:val="single"/>
        </w:rPr>
        <w:t>ADMINISTRATOR</w:t>
      </w:r>
      <w:r w:rsidRPr="002A391D">
        <w:t>] said.</w:t>
      </w:r>
      <w:r>
        <w:t xml:space="preserve"> </w:t>
      </w:r>
    </w:p>
    <w:p w:rsidR="004D3B1F" w:rsidRDefault="004D3B1F" w:rsidP="004D3B1F">
      <w:pPr>
        <w:ind w:firstLine="720"/>
      </w:pPr>
      <w:r>
        <w:t>The pilot project surveyed 440 registered investment advisers with assets under management of less than $100 million in [</w:t>
      </w:r>
      <w:r w:rsidRPr="00B01F3B">
        <w:rPr>
          <w:b/>
          <w:u w:val="single"/>
        </w:rPr>
        <w:t>STATE</w:t>
      </w:r>
      <w:r>
        <w:t xml:space="preserve">] and eight other states. </w:t>
      </w:r>
      <w:r w:rsidR="00166587">
        <w:t>[</w:t>
      </w:r>
      <w:r w:rsidR="00166587" w:rsidRPr="00166587">
        <w:rPr>
          <w:b/>
          <w:u w:val="single"/>
        </w:rPr>
        <w:t>ADMINISTRATOR</w:t>
      </w:r>
      <w:r w:rsidR="00166587">
        <w:t>] said the information gained by the study will help state securities regulators develop recommended cybersecurity practices for consideration by state-registered investment advisers</w:t>
      </w:r>
      <w:r>
        <w:t xml:space="preserve"> </w:t>
      </w:r>
    </w:p>
    <w:p w:rsidR="004D3B1F" w:rsidRDefault="004D3B1F" w:rsidP="004D3B1F">
      <w:r>
        <w:tab/>
        <w:t xml:space="preserve">The survey was </w:t>
      </w:r>
      <w:r w:rsidR="00B01F3B">
        <w:t xml:space="preserve">developed </w:t>
      </w:r>
      <w:r>
        <w:t xml:space="preserve">with the assistance of the North American Securities Administrators Association, of which </w:t>
      </w:r>
      <w:r w:rsidRPr="00B01F3B">
        <w:rPr>
          <w:b/>
          <w:u w:val="single"/>
        </w:rPr>
        <w:t>[AGENCY</w:t>
      </w:r>
      <w:r>
        <w:t>] is a member.</w:t>
      </w:r>
    </w:p>
    <w:p w:rsidR="00B01F3B" w:rsidRDefault="004D3B1F" w:rsidP="004D3B1F">
      <w:pPr>
        <w:ind w:firstLine="720"/>
      </w:pPr>
      <w:r>
        <w:t>The pilot project was designed to help regulators better understand the technology and data practices of state-registered investment advisers; how these advisers communicate with clients; and what types of policies and procedures these advisers currently maintain. The pilot project also focused on specific uses of technology and websites, with a goal of understanding the safeguards used by state-registered investment advisers to protect client information; to inform state examination programs; and to identify national cybersecurity trends relevant to state-registered investment advisers.</w:t>
      </w:r>
    </w:p>
    <w:p w:rsidR="00B01F3B" w:rsidRDefault="004D3B1F" w:rsidP="00B01F3B">
      <w:pPr>
        <w:ind w:firstLine="720"/>
      </w:pPr>
      <w:r>
        <w:t xml:space="preserve"> A compilation of the survey results is available on the NASAA website at </w:t>
      </w:r>
      <w:hyperlink r:id="rId4" w:history="1">
        <w:r w:rsidR="00B01F3B" w:rsidRPr="000C01A2">
          <w:rPr>
            <w:rStyle w:val="Hyperlink"/>
          </w:rPr>
          <w:t>www.nasaa.org</w:t>
        </w:r>
      </w:hyperlink>
      <w:r>
        <w:t xml:space="preserve">. </w:t>
      </w:r>
    </w:p>
    <w:p w:rsidR="00B01F3B" w:rsidRDefault="00B01F3B" w:rsidP="00B01F3B">
      <w:pPr>
        <w:ind w:firstLine="720"/>
        <w:jc w:val="center"/>
      </w:pPr>
      <w:r>
        <w:t>######</w:t>
      </w:r>
    </w:p>
    <w:sectPr w:rsidR="00B01F3B" w:rsidSect="00B01F3B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1F"/>
    <w:rsid w:val="00166587"/>
    <w:rsid w:val="002A391D"/>
    <w:rsid w:val="004D3B1F"/>
    <w:rsid w:val="005014E8"/>
    <w:rsid w:val="006C6F56"/>
    <w:rsid w:val="00782427"/>
    <w:rsid w:val="00B0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5CB259-B5B0-417E-9198-6917018F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1F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s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Webster</dc:creator>
  <cp:keywords/>
  <dc:description/>
  <cp:lastModifiedBy>Bob Webster</cp:lastModifiedBy>
  <cp:revision>4</cp:revision>
  <dcterms:created xsi:type="dcterms:W3CDTF">2014-09-03T19:42:00Z</dcterms:created>
  <dcterms:modified xsi:type="dcterms:W3CDTF">2014-09-04T13:58:00Z</dcterms:modified>
</cp:coreProperties>
</file>